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CFD86" w14:textId="77777777" w:rsidR="005D2720" w:rsidRDefault="005D2720" w:rsidP="005D2720">
      <w:pPr>
        <w:pStyle w:val="NoSpacing"/>
        <w:ind w:firstLine="720"/>
        <w:jc w:val="center"/>
        <w:rPr>
          <w:b/>
          <w:bCs/>
          <w:sz w:val="32"/>
          <w:szCs w:val="32"/>
        </w:rPr>
      </w:pPr>
      <w:bookmarkStart w:id="0" w:name="_Hlk17895389"/>
    </w:p>
    <w:p w14:paraId="47F7544D" w14:textId="77777777" w:rsidR="005D2720" w:rsidRDefault="00067AAD" w:rsidP="002F1349">
      <w:pPr>
        <w:pStyle w:val="NoSpacing"/>
        <w:ind w:firstLine="720"/>
        <w:jc w:val="center"/>
        <w:rPr>
          <w:b/>
          <w:bCs/>
          <w:sz w:val="32"/>
          <w:szCs w:val="32"/>
        </w:rPr>
      </w:pPr>
      <w:r w:rsidRPr="005D2720">
        <w:rPr>
          <w:b/>
          <w:bCs/>
          <w:sz w:val="32"/>
          <w:szCs w:val="32"/>
        </w:rPr>
        <w:t>DEPLOY</w:t>
      </w:r>
    </w:p>
    <w:p w14:paraId="7D9C1FA8" w14:textId="41FAA777" w:rsidR="00067AAD" w:rsidRDefault="00886733" w:rsidP="002F1349">
      <w:pPr>
        <w:pStyle w:val="NoSpacing"/>
        <w:ind w:firstLine="720"/>
        <w:jc w:val="center"/>
        <w:rPr>
          <w:b/>
          <w:bCs/>
        </w:rPr>
      </w:pPr>
      <w:r w:rsidRPr="00886733">
        <w:rPr>
          <w:b/>
          <w:bCs/>
        </w:rPr>
        <w:t xml:space="preserve">A Checklist for </w:t>
      </w:r>
      <w:r w:rsidR="00067AAD" w:rsidRPr="00886733">
        <w:rPr>
          <w:b/>
          <w:bCs/>
        </w:rPr>
        <w:t>Intervention</w:t>
      </w:r>
      <w:r w:rsidRPr="00886733">
        <w:rPr>
          <w:b/>
          <w:bCs/>
        </w:rPr>
        <w:t xml:space="preserve"> Implementation</w:t>
      </w:r>
    </w:p>
    <w:p w14:paraId="2B9372E0" w14:textId="77777777" w:rsidR="005D2720" w:rsidRPr="00886733" w:rsidRDefault="005D2720" w:rsidP="002F1349">
      <w:pPr>
        <w:pStyle w:val="NoSpacing"/>
        <w:rPr>
          <w:b/>
          <w:bCs/>
        </w:rPr>
      </w:pPr>
    </w:p>
    <w:p w14:paraId="1D55B4C3" w14:textId="591BDB71" w:rsidR="00067AAD" w:rsidRDefault="00067AAD" w:rsidP="002F1349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8725"/>
      </w:tblGrid>
      <w:tr w:rsidR="00067AAD" w14:paraId="6A53451C" w14:textId="77777777" w:rsidTr="00983269">
        <w:tc>
          <w:tcPr>
            <w:tcW w:w="625" w:type="dxa"/>
          </w:tcPr>
          <w:p w14:paraId="770C37B4" w14:textId="27A78B3C" w:rsidR="00067AAD" w:rsidRPr="003C7B8F" w:rsidRDefault="00067AAD" w:rsidP="002F1349">
            <w:pPr>
              <w:pStyle w:val="NoSpacing"/>
              <w:rPr>
                <w:sz w:val="32"/>
                <w:szCs w:val="32"/>
              </w:rPr>
            </w:pPr>
            <w:r w:rsidRPr="003C7B8F">
              <w:rPr>
                <w:rFonts w:ascii="MS PGothic" w:eastAsia="MS PGothic" w:hAnsi="MS PGothic" w:hint="eastAsia"/>
                <w:sz w:val="32"/>
                <w:szCs w:val="32"/>
              </w:rPr>
              <w:t>□</w:t>
            </w:r>
          </w:p>
        </w:tc>
        <w:tc>
          <w:tcPr>
            <w:tcW w:w="8725" w:type="dxa"/>
          </w:tcPr>
          <w:p w14:paraId="71FBB01C" w14:textId="3D53F0F6" w:rsidR="00067AAD" w:rsidRDefault="00067AAD" w:rsidP="002F1349">
            <w:pPr>
              <w:pStyle w:val="NoSpacing"/>
            </w:pPr>
            <w:r>
              <w:t xml:space="preserve">Assign leadership roles for the management and oversight of an intervention to members of </w:t>
            </w:r>
            <w:r w:rsidR="008421BA">
              <w:t>the</w:t>
            </w:r>
            <w:r>
              <w:t xml:space="preserve"> </w:t>
            </w:r>
            <w:r w:rsidR="003C7B8F">
              <w:t>r</w:t>
            </w:r>
            <w:r>
              <w:t xml:space="preserve">eadmission </w:t>
            </w:r>
            <w:r w:rsidR="003C7B8F">
              <w:t>r</w:t>
            </w:r>
            <w:r>
              <w:t>eduction team.</w:t>
            </w:r>
          </w:p>
          <w:p w14:paraId="2AC1DD4B" w14:textId="220341B0" w:rsidR="00886733" w:rsidRDefault="00886733" w:rsidP="002F1349">
            <w:pPr>
              <w:pStyle w:val="NoSpacing"/>
            </w:pPr>
          </w:p>
        </w:tc>
      </w:tr>
      <w:tr w:rsidR="00B223AC" w14:paraId="451E8D16" w14:textId="77777777" w:rsidTr="00983269">
        <w:tc>
          <w:tcPr>
            <w:tcW w:w="625" w:type="dxa"/>
          </w:tcPr>
          <w:p w14:paraId="4C440FA1" w14:textId="249AD061" w:rsidR="00B223AC" w:rsidRPr="003C7B8F" w:rsidRDefault="00B223AC" w:rsidP="002F1349">
            <w:pPr>
              <w:pStyle w:val="NoSpacing"/>
              <w:rPr>
                <w:rFonts w:ascii="MS PGothic" w:eastAsia="MS PGothic" w:hAnsi="MS PGothic"/>
                <w:sz w:val="32"/>
                <w:szCs w:val="32"/>
              </w:rPr>
            </w:pPr>
            <w:r w:rsidRPr="003C7B8F">
              <w:rPr>
                <w:rFonts w:ascii="MS PGothic" w:eastAsia="MS PGothic" w:hAnsi="MS PGothic" w:hint="eastAsia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8725" w:type="dxa"/>
          </w:tcPr>
          <w:p w14:paraId="71F12558" w14:textId="48865D73" w:rsidR="00B223AC" w:rsidRDefault="00B223AC" w:rsidP="002F1349">
            <w:pPr>
              <w:pStyle w:val="NoSpacing"/>
            </w:pPr>
            <w:r>
              <w:t>Set a clear timeline.</w:t>
            </w:r>
          </w:p>
          <w:p w14:paraId="4B32842C" w14:textId="52BF01AA" w:rsidR="00B223AC" w:rsidRDefault="00B223AC" w:rsidP="002F1349">
            <w:pPr>
              <w:pStyle w:val="NoSpacing"/>
              <w:numPr>
                <w:ilvl w:val="0"/>
                <w:numId w:val="4"/>
              </w:numPr>
            </w:pPr>
            <w:r>
              <w:t>Share key dates and project milestones with the readmission reduction team</w:t>
            </w:r>
          </w:p>
          <w:p w14:paraId="6A18666F" w14:textId="77777777" w:rsidR="00B223AC" w:rsidRDefault="00B223AC" w:rsidP="002F1349">
            <w:pPr>
              <w:pStyle w:val="NoSpacing"/>
            </w:pPr>
          </w:p>
        </w:tc>
      </w:tr>
      <w:tr w:rsidR="00B223AC" w14:paraId="23B08309" w14:textId="77777777" w:rsidTr="00983269">
        <w:tc>
          <w:tcPr>
            <w:tcW w:w="625" w:type="dxa"/>
          </w:tcPr>
          <w:p w14:paraId="178F2C39" w14:textId="35B8F3B1" w:rsidR="00B223AC" w:rsidRPr="003C7B8F" w:rsidRDefault="00B223AC" w:rsidP="002F1349">
            <w:pPr>
              <w:pStyle w:val="NoSpacing"/>
              <w:rPr>
                <w:sz w:val="32"/>
                <w:szCs w:val="32"/>
              </w:rPr>
            </w:pPr>
            <w:r w:rsidRPr="003C7B8F">
              <w:rPr>
                <w:rFonts w:ascii="MS PGothic" w:eastAsia="MS PGothic" w:hAnsi="MS PGothic" w:hint="eastAsia"/>
                <w:sz w:val="32"/>
                <w:szCs w:val="32"/>
              </w:rPr>
              <w:t>□</w:t>
            </w:r>
          </w:p>
        </w:tc>
        <w:tc>
          <w:tcPr>
            <w:tcW w:w="8725" w:type="dxa"/>
          </w:tcPr>
          <w:p w14:paraId="57889E63" w14:textId="41729B7B" w:rsidR="00B223AC" w:rsidRDefault="00B223AC" w:rsidP="002F1349">
            <w:pPr>
              <w:pStyle w:val="NoSpacing"/>
            </w:pPr>
            <w:r>
              <w:t>Generate a list of key considerations prior to developing an implementation schedule. For example,</w:t>
            </w:r>
          </w:p>
          <w:p w14:paraId="0D5CE2CF" w14:textId="34F88B82" w:rsidR="00B223AC" w:rsidRDefault="00B223AC" w:rsidP="002F1349">
            <w:pPr>
              <w:pStyle w:val="NoSpacing"/>
              <w:numPr>
                <w:ilvl w:val="0"/>
                <w:numId w:val="1"/>
              </w:numPr>
            </w:pPr>
            <w:r>
              <w:t>Resource availability</w:t>
            </w:r>
          </w:p>
          <w:p w14:paraId="3E0CC1A2" w14:textId="4A7DEF77" w:rsidR="00B223AC" w:rsidRDefault="00B223AC" w:rsidP="002F1349">
            <w:pPr>
              <w:pStyle w:val="NoSpacing"/>
              <w:numPr>
                <w:ilvl w:val="0"/>
                <w:numId w:val="1"/>
              </w:numPr>
            </w:pPr>
            <w:r>
              <w:t>Cost/funding</w:t>
            </w:r>
          </w:p>
          <w:p w14:paraId="5C588A16" w14:textId="4513218B" w:rsidR="00B223AC" w:rsidRDefault="00B223AC" w:rsidP="002F1349">
            <w:pPr>
              <w:pStyle w:val="NoSpacing"/>
              <w:numPr>
                <w:ilvl w:val="0"/>
                <w:numId w:val="1"/>
              </w:numPr>
            </w:pPr>
            <w:r>
              <w:t>Obstacles</w:t>
            </w:r>
          </w:p>
          <w:p w14:paraId="09FAB66E" w14:textId="7206E5D9" w:rsidR="00B223AC" w:rsidRDefault="00B223AC" w:rsidP="002F1349">
            <w:pPr>
              <w:pStyle w:val="NoSpacing"/>
              <w:numPr>
                <w:ilvl w:val="0"/>
                <w:numId w:val="1"/>
              </w:numPr>
            </w:pPr>
            <w:r>
              <w:t>Communication/promotion</w:t>
            </w:r>
          </w:p>
          <w:p w14:paraId="0DAC99B7" w14:textId="0B5225EC" w:rsidR="00B223AC" w:rsidRDefault="00B223AC" w:rsidP="002F1349">
            <w:pPr>
              <w:pStyle w:val="NoSpacing"/>
              <w:numPr>
                <w:ilvl w:val="0"/>
                <w:numId w:val="1"/>
              </w:numPr>
            </w:pPr>
            <w:r>
              <w:t>Material acquisition</w:t>
            </w:r>
          </w:p>
          <w:p w14:paraId="1153B4E5" w14:textId="77777777" w:rsidR="00B223AC" w:rsidRDefault="00B223AC" w:rsidP="002F1349">
            <w:pPr>
              <w:pStyle w:val="NoSpacing"/>
              <w:numPr>
                <w:ilvl w:val="0"/>
                <w:numId w:val="1"/>
              </w:numPr>
            </w:pPr>
            <w:r>
              <w:t>Training/orientation</w:t>
            </w:r>
          </w:p>
          <w:p w14:paraId="735DE651" w14:textId="77777777" w:rsidR="00B223AC" w:rsidRDefault="00B223AC" w:rsidP="002F1349">
            <w:pPr>
              <w:pStyle w:val="NoSpacing"/>
              <w:numPr>
                <w:ilvl w:val="0"/>
                <w:numId w:val="1"/>
              </w:numPr>
            </w:pPr>
            <w:r>
              <w:t>Resources for intervention evaluation</w:t>
            </w:r>
          </w:p>
          <w:p w14:paraId="5A00FB3B" w14:textId="77777777" w:rsidR="00B223AC" w:rsidRDefault="00B223AC" w:rsidP="002F1349">
            <w:pPr>
              <w:pStyle w:val="NoSpacing"/>
              <w:numPr>
                <w:ilvl w:val="0"/>
                <w:numId w:val="1"/>
              </w:numPr>
            </w:pPr>
            <w:r>
              <w:t>Key personnel</w:t>
            </w:r>
          </w:p>
          <w:p w14:paraId="6AA05382" w14:textId="55B69F10" w:rsidR="00B223AC" w:rsidRDefault="00B223AC" w:rsidP="002F1349">
            <w:pPr>
              <w:pStyle w:val="NoSpacing"/>
              <w:ind w:left="720"/>
            </w:pPr>
          </w:p>
        </w:tc>
      </w:tr>
      <w:tr w:rsidR="00B223AC" w14:paraId="64EF99CF" w14:textId="77777777" w:rsidTr="00983269">
        <w:tc>
          <w:tcPr>
            <w:tcW w:w="625" w:type="dxa"/>
          </w:tcPr>
          <w:p w14:paraId="674F7942" w14:textId="054EC3F7" w:rsidR="00B223AC" w:rsidRPr="003C7B8F" w:rsidRDefault="00B223AC" w:rsidP="002F1349">
            <w:pPr>
              <w:pStyle w:val="NoSpacing"/>
              <w:rPr>
                <w:sz w:val="32"/>
                <w:szCs w:val="32"/>
              </w:rPr>
            </w:pPr>
            <w:r w:rsidRPr="003C7B8F">
              <w:rPr>
                <w:rFonts w:ascii="MS PGothic" w:eastAsia="MS PGothic" w:hAnsi="MS PGothic" w:hint="eastAsia"/>
                <w:sz w:val="32"/>
                <w:szCs w:val="32"/>
              </w:rPr>
              <w:t>□</w:t>
            </w:r>
          </w:p>
        </w:tc>
        <w:tc>
          <w:tcPr>
            <w:tcW w:w="8725" w:type="dxa"/>
          </w:tcPr>
          <w:p w14:paraId="6713718A" w14:textId="4B301223" w:rsidR="00B223AC" w:rsidRDefault="00B223AC" w:rsidP="002F1349">
            <w:pPr>
              <w:pStyle w:val="NoSpacing"/>
            </w:pPr>
            <w:r>
              <w:t>Develop a</w:t>
            </w:r>
            <w:r w:rsidR="005305E2">
              <w:t xml:space="preserve">n implementation </w:t>
            </w:r>
            <w:r>
              <w:t>schedule</w:t>
            </w:r>
            <w:bookmarkStart w:id="1" w:name="_GoBack"/>
            <w:bookmarkEnd w:id="1"/>
            <w:r>
              <w:t>.</w:t>
            </w:r>
          </w:p>
          <w:p w14:paraId="03E5353E" w14:textId="443148A6" w:rsidR="00B223AC" w:rsidRDefault="00B223AC" w:rsidP="002F1349">
            <w:pPr>
              <w:pStyle w:val="NoSpacing"/>
              <w:numPr>
                <w:ilvl w:val="0"/>
                <w:numId w:val="1"/>
              </w:numPr>
            </w:pPr>
            <w:r>
              <w:t>Identify and rank key interventions</w:t>
            </w:r>
          </w:p>
          <w:p w14:paraId="31BCDCC0" w14:textId="1B4F82FB" w:rsidR="00B223AC" w:rsidRDefault="00B223AC" w:rsidP="002F1349">
            <w:pPr>
              <w:pStyle w:val="NoSpacing"/>
              <w:numPr>
                <w:ilvl w:val="0"/>
                <w:numId w:val="1"/>
              </w:numPr>
            </w:pPr>
            <w:r>
              <w:t>Consider steps that will facilitate seamless implementation of each intervention</w:t>
            </w:r>
          </w:p>
          <w:p w14:paraId="7C3D1274" w14:textId="64AA75FC" w:rsidR="00B223AC" w:rsidRDefault="00B223AC" w:rsidP="002F1349">
            <w:pPr>
              <w:pStyle w:val="NoSpacing"/>
              <w:numPr>
                <w:ilvl w:val="0"/>
                <w:numId w:val="1"/>
              </w:numPr>
            </w:pPr>
            <w:r>
              <w:t>Allow time for evaluation of each intervention</w:t>
            </w:r>
          </w:p>
          <w:p w14:paraId="404C2292" w14:textId="1015E2DC" w:rsidR="00B223AC" w:rsidRDefault="00B223AC" w:rsidP="002F1349">
            <w:pPr>
              <w:pStyle w:val="NoSpacing"/>
              <w:numPr>
                <w:ilvl w:val="0"/>
                <w:numId w:val="1"/>
              </w:numPr>
            </w:pPr>
            <w:r>
              <w:t>Factor in time to consider key staff input and feedback</w:t>
            </w:r>
          </w:p>
          <w:p w14:paraId="6EEBBE47" w14:textId="041CFC9B" w:rsidR="00B223AC" w:rsidRDefault="00B223AC" w:rsidP="002F1349">
            <w:pPr>
              <w:pStyle w:val="NoSpacing"/>
            </w:pPr>
          </w:p>
        </w:tc>
      </w:tr>
      <w:tr w:rsidR="00B223AC" w14:paraId="0470941B" w14:textId="77777777" w:rsidTr="00983269">
        <w:tc>
          <w:tcPr>
            <w:tcW w:w="625" w:type="dxa"/>
          </w:tcPr>
          <w:p w14:paraId="63930DD2" w14:textId="6DEE8F6C" w:rsidR="00B223AC" w:rsidRPr="003C7B8F" w:rsidRDefault="00B223AC" w:rsidP="002F1349">
            <w:pPr>
              <w:pStyle w:val="NoSpacing"/>
              <w:rPr>
                <w:rFonts w:ascii="MS PGothic" w:eastAsia="MS PGothic" w:hAnsi="MS PGothic"/>
                <w:b/>
                <w:bCs/>
                <w:sz w:val="32"/>
                <w:szCs w:val="32"/>
              </w:rPr>
            </w:pPr>
            <w:r w:rsidRPr="003C7B8F">
              <w:rPr>
                <w:rFonts w:ascii="MS PGothic" w:eastAsia="MS PGothic" w:hAnsi="MS PGothic" w:hint="eastAsia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8725" w:type="dxa"/>
          </w:tcPr>
          <w:p w14:paraId="4D9CF852" w14:textId="32ACBBCF" w:rsidR="00B223AC" w:rsidRDefault="00B223AC" w:rsidP="002F1349">
            <w:pPr>
              <w:pStyle w:val="NoSpacing"/>
            </w:pPr>
            <w:r>
              <w:t>Provide education and training for supervisors, managers and key staff.</w:t>
            </w:r>
          </w:p>
          <w:p w14:paraId="13228DFE" w14:textId="7F76105D" w:rsidR="00B223AC" w:rsidRDefault="00B223AC" w:rsidP="002F1349">
            <w:pPr>
              <w:pStyle w:val="NoSpacing"/>
              <w:numPr>
                <w:ilvl w:val="0"/>
                <w:numId w:val="2"/>
              </w:numPr>
            </w:pPr>
            <w:r>
              <w:t xml:space="preserve">Identify key staff. </w:t>
            </w:r>
            <w:r w:rsidR="008904E2">
              <w:t xml:space="preserve">Who will be impacted? </w:t>
            </w:r>
            <w:proofErr w:type="gramStart"/>
            <w:r>
              <w:t>Who</w:t>
            </w:r>
            <w:proofErr w:type="gramEnd"/>
            <w:r>
              <w:t xml:space="preserve"> should be educated and informed?</w:t>
            </w:r>
          </w:p>
          <w:p w14:paraId="0CBE10B9" w14:textId="121FA9BC" w:rsidR="00B223AC" w:rsidRDefault="00B223AC" w:rsidP="002F1349">
            <w:pPr>
              <w:pStyle w:val="NoSpacing"/>
              <w:numPr>
                <w:ilvl w:val="0"/>
                <w:numId w:val="2"/>
              </w:numPr>
            </w:pPr>
            <w:r>
              <w:t>Lead staff to understand why improvement is necessary and what their role will</w:t>
            </w:r>
            <w:r w:rsidR="00A20AAE">
              <w:t xml:space="preserve"> be</w:t>
            </w:r>
          </w:p>
          <w:p w14:paraId="1B86261B" w14:textId="6FF7B3EA" w:rsidR="00B223AC" w:rsidRDefault="00B223AC" w:rsidP="002F1349">
            <w:pPr>
              <w:pStyle w:val="NoSpacing"/>
            </w:pPr>
          </w:p>
        </w:tc>
      </w:tr>
      <w:tr w:rsidR="00B223AC" w14:paraId="6A56F93E" w14:textId="77777777" w:rsidTr="00983269">
        <w:trPr>
          <w:trHeight w:val="567"/>
        </w:trPr>
        <w:tc>
          <w:tcPr>
            <w:tcW w:w="625" w:type="dxa"/>
          </w:tcPr>
          <w:p w14:paraId="0AA4CDCE" w14:textId="74B72CAD" w:rsidR="00B223AC" w:rsidRPr="003C7B8F" w:rsidRDefault="00B223AC" w:rsidP="002F1349">
            <w:pPr>
              <w:pStyle w:val="NoSpacing"/>
              <w:rPr>
                <w:rFonts w:ascii="MS PGothic" w:eastAsia="MS PGothic" w:hAnsi="MS PGothic"/>
                <w:b/>
                <w:bCs/>
                <w:sz w:val="32"/>
                <w:szCs w:val="32"/>
              </w:rPr>
            </w:pPr>
            <w:r w:rsidRPr="003C7B8F">
              <w:rPr>
                <w:rFonts w:ascii="MS PGothic" w:eastAsia="MS PGothic" w:hAnsi="MS PGothic" w:hint="eastAsia"/>
                <w:b/>
                <w:bCs/>
                <w:sz w:val="32"/>
                <w:szCs w:val="32"/>
              </w:rPr>
              <w:t>□</w:t>
            </w:r>
          </w:p>
        </w:tc>
        <w:tc>
          <w:tcPr>
            <w:tcW w:w="8725" w:type="dxa"/>
          </w:tcPr>
          <w:p w14:paraId="66BF2F4A" w14:textId="4F1CE5F4" w:rsidR="00B223AC" w:rsidRDefault="00B223AC" w:rsidP="002F1349">
            <w:pPr>
              <w:pStyle w:val="NoSpacing"/>
            </w:pPr>
            <w:r>
              <w:t>Prior to implementation, develop organization-wide communications about the intervention and overall readmission reduction initiative.</w:t>
            </w:r>
          </w:p>
          <w:p w14:paraId="7CB8D1B8" w14:textId="77777777" w:rsidR="00B223AC" w:rsidRDefault="00B223AC" w:rsidP="002F1349">
            <w:pPr>
              <w:pStyle w:val="NoSpacing"/>
              <w:numPr>
                <w:ilvl w:val="0"/>
                <w:numId w:val="2"/>
              </w:numPr>
            </w:pPr>
            <w:r>
              <w:t>Share why improvement is necessary</w:t>
            </w:r>
          </w:p>
          <w:p w14:paraId="6C12906D" w14:textId="77777777" w:rsidR="00B223AC" w:rsidRDefault="00B223AC" w:rsidP="002F1349">
            <w:pPr>
              <w:pStyle w:val="NoSpacing"/>
              <w:numPr>
                <w:ilvl w:val="0"/>
                <w:numId w:val="2"/>
              </w:numPr>
            </w:pPr>
            <w:r>
              <w:t>Promote widely</w:t>
            </w:r>
          </w:p>
          <w:p w14:paraId="641F6A11" w14:textId="21821874" w:rsidR="00B223AC" w:rsidRDefault="00B223AC" w:rsidP="002F1349">
            <w:pPr>
              <w:pStyle w:val="NoSpacing"/>
              <w:numPr>
                <w:ilvl w:val="0"/>
                <w:numId w:val="2"/>
              </w:numPr>
            </w:pPr>
            <w:r>
              <w:t>Share progress regularly</w:t>
            </w:r>
          </w:p>
          <w:p w14:paraId="16F0CE38" w14:textId="4B961C29" w:rsidR="008904E2" w:rsidRDefault="008904E2" w:rsidP="008904E2">
            <w:pPr>
              <w:pStyle w:val="NoSpacing"/>
              <w:ind w:left="360"/>
            </w:pPr>
          </w:p>
          <w:p w14:paraId="6F7804A4" w14:textId="1AC3C9BF" w:rsidR="002F1349" w:rsidRDefault="002F1349" w:rsidP="002F1349">
            <w:pPr>
              <w:pStyle w:val="NoSpacing"/>
              <w:ind w:left="720"/>
            </w:pPr>
          </w:p>
        </w:tc>
      </w:tr>
    </w:tbl>
    <w:p w14:paraId="69145F9D" w14:textId="77777777" w:rsidR="00983269" w:rsidRDefault="00983269" w:rsidP="002F1349">
      <w:pPr>
        <w:pStyle w:val="NoSpacing"/>
        <w:rPr>
          <w:sz w:val="16"/>
          <w:szCs w:val="16"/>
        </w:rPr>
      </w:pPr>
    </w:p>
    <w:p w14:paraId="600FC8C1" w14:textId="33EAFF8B" w:rsidR="00983269" w:rsidRDefault="00B223AC" w:rsidP="002F1349">
      <w:pPr>
        <w:pStyle w:val="NoSpacing"/>
        <w:rPr>
          <w:sz w:val="16"/>
          <w:szCs w:val="16"/>
        </w:rPr>
      </w:pPr>
      <w:r w:rsidRPr="00983269">
        <w:rPr>
          <w:sz w:val="16"/>
          <w:szCs w:val="16"/>
        </w:rPr>
        <w:t xml:space="preserve">Adapted from </w:t>
      </w:r>
      <w:r w:rsidR="005D3650" w:rsidRPr="00983269">
        <w:rPr>
          <w:rFonts w:cstheme="minorHAnsi"/>
          <w:sz w:val="16"/>
          <w:szCs w:val="16"/>
        </w:rPr>
        <w:t>©</w:t>
      </w:r>
      <w:r w:rsidR="005D3650" w:rsidRPr="00983269">
        <w:rPr>
          <w:sz w:val="16"/>
          <w:szCs w:val="16"/>
        </w:rPr>
        <w:t xml:space="preserve"> Center for the Promotion of Health in the New England Workplace, March 2013 </w:t>
      </w:r>
    </w:p>
    <w:p w14:paraId="2DDC05B0" w14:textId="7911A05C" w:rsidR="005D3650" w:rsidRDefault="00983269" w:rsidP="002F1349">
      <w:pPr>
        <w:pStyle w:val="NoSpacing"/>
      </w:pPr>
      <w:hyperlink r:id="rId7" w:history="1">
        <w:r w:rsidRPr="00D2776D">
          <w:rPr>
            <w:rStyle w:val="Hyperlink"/>
            <w:sz w:val="16"/>
            <w:szCs w:val="16"/>
          </w:rPr>
          <w:t>https://www.uml.edu/Research/CPH-NEW/Healthy-Work-Participatory-Program/generate-solutions/</w:t>
        </w:r>
      </w:hyperlink>
      <w:bookmarkEnd w:id="0"/>
    </w:p>
    <w:sectPr w:rsidR="005D36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F5A08" w14:textId="77777777" w:rsidR="008421BA" w:rsidRDefault="008421BA" w:rsidP="008421BA">
      <w:pPr>
        <w:spacing w:after="0" w:line="240" w:lineRule="auto"/>
      </w:pPr>
      <w:r>
        <w:separator/>
      </w:r>
    </w:p>
  </w:endnote>
  <w:endnote w:type="continuationSeparator" w:id="0">
    <w:p w14:paraId="4987CE7E" w14:textId="77777777" w:rsidR="008421BA" w:rsidRDefault="008421BA" w:rsidP="00842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170B6" w14:textId="77777777" w:rsidR="008421BA" w:rsidRDefault="008421BA" w:rsidP="008421BA">
      <w:pPr>
        <w:spacing w:after="0" w:line="240" w:lineRule="auto"/>
      </w:pPr>
      <w:r>
        <w:separator/>
      </w:r>
    </w:p>
  </w:footnote>
  <w:footnote w:type="continuationSeparator" w:id="0">
    <w:p w14:paraId="362CA317" w14:textId="77777777" w:rsidR="008421BA" w:rsidRDefault="008421BA" w:rsidP="00842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AD517" w14:textId="077E7496" w:rsidR="008421BA" w:rsidRDefault="005D2720" w:rsidP="002F1349">
    <w:pPr>
      <w:pStyle w:val="Header"/>
    </w:pPr>
    <w:r>
      <w:rPr>
        <w:noProof/>
      </w:rPr>
      <w:drawing>
        <wp:inline distT="0" distB="0" distL="0" distR="0" wp14:anchorId="16DC051B" wp14:editId="0D5DD249">
          <wp:extent cx="1885950" cy="481448"/>
          <wp:effectExtent l="0" t="0" r="0" b="0"/>
          <wp:docPr id="12" name="Content Placeholder 11">
            <a:extLst xmlns:a="http://schemas.openxmlformats.org/drawingml/2006/main">
              <a:ext uri="{FF2B5EF4-FFF2-40B4-BE49-F238E27FC236}">
                <a16:creationId xmlns:a16="http://schemas.microsoft.com/office/drawing/2014/main" id="{B6554C31-4F7B-4827-A245-C155DE86FAFD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ontent Placeholder 11">
                    <a:extLst>
                      <a:ext uri="{FF2B5EF4-FFF2-40B4-BE49-F238E27FC236}">
                        <a16:creationId xmlns:a16="http://schemas.microsoft.com/office/drawing/2014/main" id="{B6554C31-4F7B-4827-A245-C155DE86FAFD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5296" cy="506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CB9AB6" w14:textId="77777777" w:rsidR="008421BA" w:rsidRDefault="00842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C38"/>
    <w:multiLevelType w:val="hybridMultilevel"/>
    <w:tmpl w:val="57782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32047"/>
    <w:multiLevelType w:val="hybridMultilevel"/>
    <w:tmpl w:val="07A8FC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02902"/>
    <w:multiLevelType w:val="hybridMultilevel"/>
    <w:tmpl w:val="C7023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D499E"/>
    <w:multiLevelType w:val="hybridMultilevel"/>
    <w:tmpl w:val="F014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AD"/>
    <w:rsid w:val="00067AAD"/>
    <w:rsid w:val="002F1349"/>
    <w:rsid w:val="003C7B8F"/>
    <w:rsid w:val="005305E2"/>
    <w:rsid w:val="005D2720"/>
    <w:rsid w:val="005D3650"/>
    <w:rsid w:val="006F3D34"/>
    <w:rsid w:val="008421BA"/>
    <w:rsid w:val="00886733"/>
    <w:rsid w:val="008904E2"/>
    <w:rsid w:val="00962BD7"/>
    <w:rsid w:val="00983269"/>
    <w:rsid w:val="00A20AAE"/>
    <w:rsid w:val="00B223AC"/>
    <w:rsid w:val="00F3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E1429"/>
  <w15:chartTrackingRefBased/>
  <w15:docId w15:val="{FC6D7FCA-5EC5-42E5-B17F-0C52D64E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AAD"/>
    <w:pPr>
      <w:spacing w:after="0" w:line="240" w:lineRule="auto"/>
    </w:pPr>
  </w:style>
  <w:style w:type="table" w:styleId="TableGrid">
    <w:name w:val="Table Grid"/>
    <w:basedOn w:val="TableNormal"/>
    <w:uiPriority w:val="39"/>
    <w:rsid w:val="0006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BA"/>
  </w:style>
  <w:style w:type="paragraph" w:styleId="Footer">
    <w:name w:val="footer"/>
    <w:basedOn w:val="Normal"/>
    <w:link w:val="FooterChar"/>
    <w:uiPriority w:val="99"/>
    <w:unhideWhenUsed/>
    <w:rsid w:val="00842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BA"/>
  </w:style>
  <w:style w:type="character" w:styleId="Hyperlink">
    <w:name w:val="Hyperlink"/>
    <w:basedOn w:val="DefaultParagraphFont"/>
    <w:uiPriority w:val="99"/>
    <w:unhideWhenUsed/>
    <w:rsid w:val="005D36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uml.edu/Research/CPH-NEW/Healthy-Work-Participatory-Program/generate-solutions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BEF4B1C31944E83090DF589FACEAE" ma:contentTypeVersion="10" ma:contentTypeDescription="Create a new document." ma:contentTypeScope="" ma:versionID="df42003dc5ed535b63a4fb68dce23672">
  <xsd:schema xmlns:xsd="http://www.w3.org/2001/XMLSchema" xmlns:xs="http://www.w3.org/2001/XMLSchema" xmlns:p="http://schemas.microsoft.com/office/2006/metadata/properties" xmlns:ns2="b20aa172-3d79-4ffa-a930-deab782b4262" targetNamespace="http://schemas.microsoft.com/office/2006/metadata/properties" ma:root="true" ma:fieldsID="f21428f4e96203ba17472f631da87aeb" ns2:_="">
    <xsd:import namespace="b20aa172-3d79-4ffa-a930-deab782b4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aa172-3d79-4ffa-a930-deab782b42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9A67C-9191-4B93-9756-E3E4BF88912D}"/>
</file>

<file path=customXml/itemProps2.xml><?xml version="1.0" encoding="utf-8"?>
<ds:datastoreItem xmlns:ds="http://schemas.openxmlformats.org/officeDocument/2006/customXml" ds:itemID="{1917406E-A452-4A4F-AB6F-AA5E86846653}"/>
</file>

<file path=customXml/itemProps3.xml><?xml version="1.0" encoding="utf-8"?>
<ds:datastoreItem xmlns:ds="http://schemas.openxmlformats.org/officeDocument/2006/customXml" ds:itemID="{D7267853-67E6-490D-9FE7-F26D0830F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Roland</dc:creator>
  <cp:keywords/>
  <dc:description/>
  <cp:lastModifiedBy>Jean Roland</cp:lastModifiedBy>
  <cp:revision>4</cp:revision>
  <dcterms:created xsi:type="dcterms:W3CDTF">2019-08-27T01:53:00Z</dcterms:created>
  <dcterms:modified xsi:type="dcterms:W3CDTF">2019-08-28T21:47:00Z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0x010100460BEF4B1C31944E83090DF589FACEAE</vt:lpwstr>
  </property>
</Properties>
</file>